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F82436" w:rsidP="00F82436">
      <w:pPr>
        <w:jc w:val="center"/>
        <w:rPr>
          <w:b/>
          <w:sz w:val="40"/>
          <w:szCs w:val="40"/>
        </w:rPr>
      </w:pPr>
      <w:r w:rsidRPr="00F82436">
        <w:rPr>
          <w:b/>
          <w:sz w:val="40"/>
          <w:szCs w:val="40"/>
        </w:rPr>
        <w:t>EGYPTIAN LIMERICK</w:t>
      </w:r>
      <w:r w:rsidR="00655534">
        <w:rPr>
          <w:b/>
          <w:sz w:val="40"/>
          <w:szCs w:val="40"/>
        </w:rPr>
        <w:t xml:space="preserve"> 1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Using the list of Egyptian gods on the back of this sheet write a limerick about one of them. Remember a limerick has 5 lines. Lines 1, 2, and 5 rhyme with each other and are all longer. Lines 3 and 4 rhyme with each other and are shorter. A famous example below: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 once was a man from Nantucket</w:t>
      </w:r>
    </w:p>
    <w:p w:rsidR="0031633F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kept all of his cash in a bucket.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But his daughter, named Nan,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away with a man,</w:t>
      </w:r>
    </w:p>
    <w:p w:rsidR="00655534" w:rsidRDefault="00655534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for the bucket, Nantucket.</w:t>
      </w:r>
    </w:p>
    <w:p w:rsidR="00655534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as follows:</w:t>
      </w:r>
    </w:p>
    <w:p w:rsidR="0031633F" w:rsidRDefault="0031633F" w:rsidP="0031633F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655534">
        <w:rPr>
          <w:rFonts w:ascii="Times New Roman" w:eastAsia="Times New Roman" w:hAnsi="Times New Roman" w:cs="Times New Roman"/>
          <w:color w:val="333333"/>
          <w:sz w:val="24"/>
          <w:szCs w:val="24"/>
        </w:rPr>
        <w:t>Limerick has correct rhyme scheme of 1:2:5 and 3:4.</w:t>
      </w:r>
    </w:p>
    <w:p w:rsidR="00655534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633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Lines 1, 2, and 5 are longer than 3 and 4.</w:t>
      </w:r>
    </w:p>
    <w:p w:rsidR="00655534" w:rsidRPr="00655534" w:rsidRDefault="00655534" w:rsidP="00655534">
      <w:p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655534">
        <w:rPr>
          <w:rFonts w:ascii="Times New Roman" w:eastAsia="Times New Roman" w:hAnsi="Times New Roman" w:cs="Times New Roman"/>
          <w:color w:val="333333"/>
          <w:sz w:val="24"/>
          <w:szCs w:val="24"/>
        </w:rPr>
        <w:t>Limerick addresses a physical aspect of the Egyptian god in question.</w:t>
      </w:r>
    </w:p>
    <w:p w:rsidR="00655534" w:rsidRPr="00655534" w:rsidRDefault="00655534" w:rsidP="00655534">
      <w:p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655534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Limerick addresses a mythological aspect of the Egyptian god in question.</w:t>
      </w:r>
    </w:p>
    <w:p w:rsidR="00655534" w:rsidRDefault="00655534" w:rsidP="00655534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5534" w:rsidRDefault="00655534">
      <w:r>
        <w:br w:type="page"/>
      </w:r>
    </w:p>
    <w:p w:rsidR="0031633F" w:rsidRPr="0031633F" w:rsidRDefault="0031633F" w:rsidP="0031633F"/>
    <w:p w:rsidR="00F82436" w:rsidRDefault="00F824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97155</wp:posOffset>
            </wp:positionV>
            <wp:extent cx="3724275" cy="2638425"/>
            <wp:effectExtent l="19050" t="0" r="9525" b="0"/>
            <wp:wrapNone/>
            <wp:docPr id="13" name="Picture 13" descr="http://mythologyaroundtheworld.yolasite.com/resources/Egyptian%20gods%20and%20goddesses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thologyaroundtheworld.yolasite.com/resources/Egyptian%20gods%20and%20goddesses%20gro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192405</wp:posOffset>
            </wp:positionV>
            <wp:extent cx="1247775" cy="2390775"/>
            <wp:effectExtent l="19050" t="0" r="9525" b="0"/>
            <wp:wrapNone/>
            <wp:docPr id="16" name="Picture 16" descr="http://thumbs.dreamstime.com/z/ancient-egyptian-god-thoth-1879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z/ancient-egyptian-god-thoth-18798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91" r="32371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Pr="00F82436" w:rsidRDefault="00F82436" w:rsidP="00F82436"/>
    <w:p w:rsidR="00F82436" w:rsidRDefault="00F82436" w:rsidP="00F82436"/>
    <w:p w:rsidR="00F82436" w:rsidRDefault="0031633F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proofErr w:type="gramStart"/>
      <w:r>
        <w:t>Amun</w:t>
      </w:r>
      <w:proofErr w:type="spellEnd"/>
      <w:r>
        <w:t xml:space="preserve"> – </w:t>
      </w:r>
      <w:r w:rsidR="00F82436">
        <w:rPr>
          <w:rFonts w:ascii="Arial" w:hAnsi="Arial" w:cs="Arial"/>
          <w:color w:val="252525"/>
          <w:sz w:val="21"/>
          <w:szCs w:val="21"/>
          <w:shd w:val="clear" w:color="auto" w:fill="FFFFFF"/>
        </w:rPr>
        <w:t>A creator god, patron deity of the city of</w:t>
      </w:r>
      <w:r w:rsidR="00F82436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F82436" w:rsidRPr="0031633F">
        <w:rPr>
          <w:rFonts w:ascii="Arial" w:hAnsi="Arial" w:cs="Arial"/>
          <w:sz w:val="21"/>
          <w:szCs w:val="21"/>
          <w:shd w:val="clear" w:color="auto" w:fill="FFFFFF"/>
        </w:rPr>
        <w:t>Thebes</w:t>
      </w:r>
      <w:r w:rsidR="00F82436"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the preeminent deity in Egypt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proofErr w:type="gramEnd"/>
    </w:p>
    <w:p w:rsid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Anubis –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G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od of embalming and protector of the dead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Geb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–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Earth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Father of Osiris.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Horus –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sually shown as a 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man with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falcon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’s head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linked with the sky, the sun, kingship,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protection.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on of Osiris and Isis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who defeats Seth.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Isis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Wife of Osiris and mother of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Horus,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linked with funerary rites, motherhood, protection, and magic.</w:t>
      </w:r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Osiris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 of death and resurrection who rules the underworld.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Husband of Isis and father of Horus.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Killed by Seth, resurrected by Isis and then fathered Horus who defeated Seth and took the throne back.</w:t>
      </w:r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Ra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The foremost Egyptian</w:t>
      </w:r>
      <w:r w:rsidR="0031633F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1633F" w:rsidRPr="0031633F">
        <w:rPr>
          <w:rFonts w:ascii="Arial" w:hAnsi="Arial" w:cs="Arial"/>
          <w:sz w:val="21"/>
          <w:szCs w:val="21"/>
          <w:shd w:val="clear" w:color="auto" w:fill="FFFFFF"/>
        </w:rPr>
        <w:t>sun god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, involved in creation and the afterlife.</w:t>
      </w:r>
      <w:proofErr w:type="gramEnd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Mythological ruler of the gods and father of every Egyptian king.</w:t>
      </w:r>
      <w:proofErr w:type="gramEnd"/>
    </w:p>
    <w:p w:rsidR="00F82436" w:rsidRDefault="00F82436" w:rsidP="0031633F">
      <w:pPr>
        <w:ind w:left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Seth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 ambivalent god, characterized by violence, chaos, and strength, connected with the desert. Mythological murderer of Osiris and enemy of Horus, but also a supporter of the king</w:t>
      </w:r>
    </w:p>
    <w:p w:rsid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Thoth –</w:t>
      </w:r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God of knowledge, writing and scribes. </w:t>
      </w:r>
      <w:proofErr w:type="gramStart"/>
      <w:r w:rsidR="0031633F">
        <w:rPr>
          <w:rFonts w:ascii="Arial" w:hAnsi="Arial" w:cs="Arial"/>
          <w:color w:val="252525"/>
          <w:sz w:val="21"/>
          <w:szCs w:val="21"/>
          <w:shd w:val="clear" w:color="auto" w:fill="FFFFFF"/>
        </w:rPr>
        <w:t>Judge of the dead.</w:t>
      </w:r>
      <w:proofErr w:type="gramEnd"/>
    </w:p>
    <w:p w:rsidR="00F82436" w:rsidRPr="00F82436" w:rsidRDefault="00F82436" w:rsidP="00F82436">
      <w:pPr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sectPr w:rsidR="00F82436" w:rsidRPr="00F82436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31633F"/>
    <w:rsid w:val="00655534"/>
    <w:rsid w:val="00885CDE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1</cp:revision>
  <dcterms:created xsi:type="dcterms:W3CDTF">2015-10-11T18:58:00Z</dcterms:created>
  <dcterms:modified xsi:type="dcterms:W3CDTF">2015-10-11T19:31:00Z</dcterms:modified>
</cp:coreProperties>
</file>